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19" w:rsidRDefault="00ED30AD">
      <w:pPr>
        <w:autoSpaceDE w:val="0"/>
        <w:spacing w:after="0" w:line="240" w:lineRule="auto"/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1223010" cy="861063"/>
            <wp:effectExtent l="0" t="0" r="0" b="0"/>
            <wp:docPr id="1" name="Picture 1" descr="St-Molaise-Gaels-GAA-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610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3A19" w:rsidRDefault="00A93A19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6"/>
          <w:szCs w:val="36"/>
        </w:rPr>
      </w:pPr>
    </w:p>
    <w:p w:rsidR="00A93A19" w:rsidRDefault="00ED30AD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6"/>
          <w:szCs w:val="36"/>
        </w:rPr>
      </w:pPr>
      <w:r>
        <w:rPr>
          <w:rFonts w:ascii="Foco-Bold" w:hAnsi="Foco-Bold" w:cs="Foco-Bold"/>
          <w:b/>
          <w:bCs/>
          <w:color w:val="004F6C"/>
          <w:sz w:val="36"/>
          <w:szCs w:val="36"/>
        </w:rPr>
        <w:t>Health &amp;</w:t>
      </w:r>
      <w:r>
        <w:rPr>
          <w:rFonts w:ascii="Foco-Bold" w:hAnsi="Foco-Bold" w:cs="Foco-Bold"/>
          <w:b/>
          <w:bCs/>
          <w:color w:val="004F6C"/>
          <w:sz w:val="36"/>
          <w:szCs w:val="36"/>
        </w:rPr>
        <w:t xml:space="preserve"> Wellbeing Statement</w:t>
      </w:r>
    </w:p>
    <w:p w:rsidR="00A93A19" w:rsidRDefault="00A93A19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6"/>
          <w:szCs w:val="36"/>
        </w:rPr>
      </w:pPr>
    </w:p>
    <w:p w:rsidR="00A93A19" w:rsidRDefault="00A93A19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6"/>
          <w:szCs w:val="36"/>
        </w:rPr>
      </w:pPr>
    </w:p>
    <w:p w:rsidR="00A93A19" w:rsidRDefault="00ED30AD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St Molaise Gaels GAA Club believes that we need to work towards creating a healthy club environment that is inviting to all and which promotes the integration of healthy behaviours into the everyday activities of the club. We are com</w:t>
      </w:r>
      <w:r>
        <w:rPr>
          <w:rFonts w:ascii="HelveticaNeue" w:hAnsi="HelveticaNeue" w:cs="HelveticaNeue"/>
          <w:color w:val="000000"/>
          <w:sz w:val="20"/>
          <w:szCs w:val="20"/>
        </w:rPr>
        <w:t>mitted to promoting health and well-being amongst our members and the wider community.</w:t>
      </w:r>
    </w:p>
    <w:p w:rsidR="00A93A19" w:rsidRDefault="00A93A1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A93A19" w:rsidRDefault="00A93A19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A93A19" w:rsidRDefault="00ED30AD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AIM</w:t>
      </w:r>
    </w:p>
    <w:p w:rsidR="00A93A19" w:rsidRDefault="00A93A1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93A19" w:rsidRDefault="00ED30AD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The aim of this policy is to help make our club a healthier place for all members to enjoy.</w:t>
      </w:r>
    </w:p>
    <w:p w:rsidR="00A93A19" w:rsidRDefault="00A93A19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A93A19" w:rsidRDefault="00A93A1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93A19" w:rsidRDefault="00ED30AD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OUR PROMISES</w:t>
      </w:r>
    </w:p>
    <w:p w:rsidR="00A93A19" w:rsidRDefault="00A93A1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hold health and wellbeing as a core valu</w:t>
      </w:r>
      <w:r>
        <w:rPr>
          <w:rFonts w:ascii="HelveticaNeue" w:hAnsi="HelveticaNeue" w:cs="HelveticaNeue"/>
          <w:color w:val="000000"/>
          <w:sz w:val="20"/>
          <w:szCs w:val="20"/>
        </w:rPr>
        <w:t>e – it is everyone’s responsibility and we all play a part.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is the healthy heartbeat of our community.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do what we already do, only healthier.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facilitate healthy participation in our Games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.Our club has a role to play in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supporting the physical, mental and social health of our members.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help to make the healthy choice the easy choice.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leave a legacy that enhances the health of the next generation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Our club is an inclusive club. We develop people </w:t>
      </w:r>
      <w:r>
        <w:rPr>
          <w:rFonts w:ascii="HelveticaNeue" w:hAnsi="HelveticaNeue" w:cs="HelveticaNeue"/>
          <w:color w:val="000000"/>
          <w:sz w:val="20"/>
          <w:szCs w:val="20"/>
        </w:rPr>
        <w:t>not just players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is an age-friendly club. We cater for our members throughout their lifespan.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engage with the wider community to build a stronger community.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Our club will empower our members to enjoy healthier lives.</w:t>
      </w:r>
    </w:p>
    <w:p w:rsidR="00A93A19" w:rsidRDefault="00ED30AD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We are a communi</w:t>
      </w:r>
      <w:r>
        <w:rPr>
          <w:rFonts w:ascii="HelveticaNeue" w:hAnsi="HelveticaNeue" w:cs="HelveticaNeue"/>
          <w:color w:val="000000"/>
          <w:sz w:val="20"/>
          <w:szCs w:val="20"/>
        </w:rPr>
        <w:t>ty club, not just a sports club.</w:t>
      </w:r>
    </w:p>
    <w:p w:rsidR="00A93A19" w:rsidRDefault="00A93A19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A93A19" w:rsidRDefault="00A93A19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A93A19" w:rsidRDefault="00ED30AD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Our club is committed to promoting health and well-being amongst our members and the wider community.</w:t>
      </w:r>
    </w:p>
    <w:p w:rsidR="00A93A19" w:rsidRDefault="00A93A1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93A19" w:rsidRDefault="00A93A1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93A19" w:rsidRDefault="00ED30AD">
      <w:pPr>
        <w:autoSpaceDE w:val="0"/>
        <w:spacing w:after="0"/>
      </w:pPr>
      <w:r>
        <w:rPr>
          <w:rFonts w:ascii="HelveticaNeue" w:hAnsi="HelveticaNeue" w:cs="HelveticaNeue"/>
          <w:color w:val="000000"/>
          <w:sz w:val="20"/>
          <w:szCs w:val="20"/>
        </w:rPr>
        <w:t>Signed: Sean Herron</w:t>
      </w:r>
      <w:r>
        <w:rPr>
          <w:rFonts w:ascii="HelveticaNeue" w:hAnsi="HelveticaNeue" w:cs="HelveticaNeue"/>
          <w:color w:val="000000"/>
          <w:sz w:val="20"/>
          <w:szCs w:val="20"/>
        </w:rPr>
        <w:tab/>
      </w:r>
      <w:r>
        <w:rPr>
          <w:rFonts w:ascii="HelveticaNeue" w:hAnsi="HelveticaNeue" w:cs="HelveticaNeue"/>
          <w:color w:val="000000"/>
          <w:sz w:val="20"/>
          <w:szCs w:val="20"/>
        </w:rPr>
        <w:tab/>
      </w:r>
      <w:r>
        <w:rPr>
          <w:rFonts w:ascii="HelveticaNeue" w:hAnsi="HelveticaNeue" w:cs="HelveticaNeue"/>
          <w:color w:val="000000"/>
          <w:sz w:val="20"/>
          <w:szCs w:val="20"/>
        </w:rPr>
        <w:tab/>
      </w:r>
      <w:r>
        <w:rPr>
          <w:rFonts w:ascii="HelveticaNeue" w:hAnsi="HelveticaNeue" w:cs="HelveticaNeue"/>
          <w:color w:val="000000"/>
          <w:sz w:val="20"/>
          <w:szCs w:val="20"/>
        </w:rPr>
        <w:tab/>
      </w:r>
      <w:r>
        <w:rPr>
          <w:rFonts w:ascii="HelveticaNeue" w:hAnsi="HelveticaNeue" w:cs="HelveticaNeue"/>
          <w:color w:val="000000"/>
          <w:sz w:val="20"/>
          <w:szCs w:val="20"/>
        </w:rPr>
        <w:tab/>
        <w:t xml:space="preserve">Date: </w:t>
      </w:r>
      <w:r>
        <w:rPr>
          <w:rFonts w:ascii="HelveticaNeue-BoldItalic" w:hAnsi="HelveticaNeue-BoldItalic" w:cs="HelveticaNeue-BoldItalic"/>
          <w:bCs/>
          <w:iCs/>
          <w:color w:val="000000"/>
          <w:sz w:val="20"/>
          <w:szCs w:val="20"/>
        </w:rPr>
        <w:t>02/02/2021</w:t>
      </w:r>
    </w:p>
    <w:p w:rsidR="00A93A19" w:rsidRDefault="00ED30AD">
      <w:r>
        <w:rPr>
          <w:rFonts w:ascii="HelveticaNeue" w:hAnsi="HelveticaNeue" w:cs="HelveticaNeue"/>
          <w:color w:val="000000"/>
          <w:sz w:val="20"/>
          <w:szCs w:val="20"/>
        </w:rPr>
        <w:t>Chairperson St Molaise Gaels GAA Club</w:t>
      </w:r>
    </w:p>
    <w:sectPr w:rsidR="00A93A1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AD" w:rsidRDefault="00ED30AD">
      <w:pPr>
        <w:spacing w:after="0" w:line="240" w:lineRule="auto"/>
      </w:pPr>
      <w:r>
        <w:separator/>
      </w:r>
    </w:p>
  </w:endnote>
  <w:endnote w:type="continuationSeparator" w:id="0">
    <w:p w:rsidR="00ED30AD" w:rsidRDefault="00ED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-Bold">
    <w:altName w:val="Arial"/>
    <w:charset w:val="00"/>
    <w:family w:val="swiss"/>
    <w:pitch w:val="default"/>
  </w:font>
  <w:font w:name="HelveticaNeue">
    <w:altName w:val="Times New Roman"/>
    <w:charset w:val="00"/>
    <w:family w:val="auto"/>
    <w:pitch w:val="default"/>
  </w:font>
  <w:font w:name="HelveticaNeue-Bold">
    <w:altName w:val="Arial"/>
    <w:charset w:val="00"/>
    <w:family w:val="swiss"/>
    <w:pitch w:val="default"/>
  </w:font>
  <w:font w:name="HelveticaNeue-BoldItalic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AD" w:rsidRDefault="00ED30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30AD" w:rsidRDefault="00ED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00A"/>
    <w:multiLevelType w:val="multilevel"/>
    <w:tmpl w:val="F6940F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3A19"/>
    <w:rsid w:val="00A93A19"/>
    <w:rsid w:val="00ED30AD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Herron</dc:creator>
  <cp:lastModifiedBy>Sean Herron</cp:lastModifiedBy>
  <cp:revision>2</cp:revision>
  <dcterms:created xsi:type="dcterms:W3CDTF">2021-02-03T11:33:00Z</dcterms:created>
  <dcterms:modified xsi:type="dcterms:W3CDTF">2021-02-03T11:33:00Z</dcterms:modified>
</cp:coreProperties>
</file>